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DC6" w:rsidRDefault="00330DC6" w:rsidP="00330DC6">
      <w:pPr>
        <w:spacing w:before="120" w:after="280" w:afterAutospacing="1"/>
        <w:jc w:val="center"/>
      </w:pPr>
      <w:r>
        <w:rPr>
          <w:b/>
          <w:bCs/>
        </w:rPr>
        <w:t>ÁN LỆ SỐ 49/2021/AL</w:t>
      </w:r>
      <w:bookmarkStart w:id="0" w:name="_ftnref6"/>
      <w:bookmarkStart w:id="1" w:name="_GoBack"/>
      <w:bookmarkEnd w:id="0"/>
      <w:bookmarkEnd w:id="1"/>
    </w:p>
    <w:p w:rsidR="00330DC6" w:rsidRDefault="00330DC6" w:rsidP="00330DC6">
      <w:pPr>
        <w:spacing w:before="120" w:after="280" w:afterAutospacing="1"/>
        <w:jc w:val="center"/>
      </w:pPr>
      <w:r>
        <w:rPr>
          <w:b/>
          <w:bCs/>
        </w:rPr>
        <w:t>Về xác định quyết định hành chính ban hành không đúng thẩm quyền</w:t>
      </w:r>
    </w:p>
    <w:p w:rsidR="00330DC6" w:rsidRDefault="00330DC6" w:rsidP="00330DC6">
      <w:pPr>
        <w:spacing w:before="120" w:after="280" w:afterAutospacing="1"/>
      </w:pPr>
      <w:r>
        <w:rPr>
          <w:i/>
          <w:iCs/>
        </w:rPr>
        <w:t>Được Hội đồng Thẩm phán Tòa án nhân dân tối cao thông qua ngày 25 tháng 11 năm 2021 và được công bố theo Quyết định số 594/QĐ-CA ngày 31 tháng 12 năm 2021 của Chánh án Tòa án nhân dân tối cao.</w:t>
      </w:r>
    </w:p>
    <w:p w:rsidR="00330DC6" w:rsidRDefault="00330DC6" w:rsidP="00330DC6">
      <w:pPr>
        <w:spacing w:before="120" w:after="280" w:afterAutospacing="1"/>
      </w:pPr>
      <w:r>
        <w:rPr>
          <w:b/>
          <w:bCs/>
        </w:rPr>
        <w:t>Nguồn án lệ:</w:t>
      </w:r>
    </w:p>
    <w:p w:rsidR="00330DC6" w:rsidRDefault="00330DC6" w:rsidP="00330DC6">
      <w:pPr>
        <w:spacing w:before="120" w:after="280" w:afterAutospacing="1"/>
      </w:pPr>
      <w:r>
        <w:t>Quyết định giám đốc thẩm số 06/2019/HC-GĐT ngày 02/04/2019 của Hội đồng Thẩm phán Tòa án nhân dân tối cao về vụ án “</w:t>
      </w:r>
      <w:r>
        <w:rPr>
          <w:i/>
          <w:iCs/>
        </w:rPr>
        <w:t>Khiếu kiện quyết định hành chính trong lĩnh vực quản lý đất đai</w:t>
      </w:r>
      <w:r>
        <w:t>” giữa người khởi kiện là ông Thái Văn N với người bị kiện là Chủ tịch Ủy ban nhân dân tỉnh Đ; người có quyền lợi, nghĩa vụ liên quan là Nhà thờ V.</w:t>
      </w:r>
    </w:p>
    <w:p w:rsidR="00330DC6" w:rsidRDefault="00330DC6" w:rsidP="00330DC6">
      <w:pPr>
        <w:spacing w:before="120" w:after="280" w:afterAutospacing="1"/>
      </w:pPr>
      <w:r>
        <w:rPr>
          <w:b/>
          <w:bCs/>
        </w:rPr>
        <w:t>Vị trí nội dung án lệ:</w:t>
      </w:r>
    </w:p>
    <w:p w:rsidR="00330DC6" w:rsidRDefault="00330DC6" w:rsidP="00330DC6">
      <w:pPr>
        <w:spacing w:before="120" w:after="280" w:afterAutospacing="1"/>
      </w:pPr>
      <w:r>
        <w:t>Đoạn 3 phần “Nhận định của Tòa án”.</w:t>
      </w:r>
    </w:p>
    <w:p w:rsidR="00330DC6" w:rsidRDefault="00330DC6" w:rsidP="00330DC6">
      <w:pPr>
        <w:spacing w:before="120" w:after="280" w:afterAutospacing="1"/>
      </w:pPr>
      <w:r>
        <w:rPr>
          <w:b/>
          <w:bCs/>
        </w:rPr>
        <w:t>Khái quát nội dung án lệ:</w:t>
      </w:r>
    </w:p>
    <w:p w:rsidR="00330DC6" w:rsidRDefault="00330DC6" w:rsidP="00330DC6">
      <w:pPr>
        <w:spacing w:before="120" w:after="280" w:afterAutospacing="1"/>
      </w:pPr>
      <w:r>
        <w:rPr>
          <w:b/>
          <w:bCs/>
          <w:i/>
          <w:iCs/>
        </w:rPr>
        <w:t>- Tình huống án lệ:</w:t>
      </w:r>
    </w:p>
    <w:p w:rsidR="00330DC6" w:rsidRDefault="00330DC6" w:rsidP="00330DC6">
      <w:pPr>
        <w:spacing w:before="120" w:after="280" w:afterAutospacing="1"/>
      </w:pPr>
      <w:r>
        <w:t>Chủ tịch Ủy ban nhân dân ban hành quyết định hành chính giải quyết tranh chấp đất đai mà tranh chấp đó liên quan đến hợp đồng về quyền sử dụng đất.</w:t>
      </w:r>
    </w:p>
    <w:p w:rsidR="00330DC6" w:rsidRDefault="00330DC6" w:rsidP="00330DC6">
      <w:pPr>
        <w:spacing w:before="120" w:after="280" w:afterAutospacing="1"/>
      </w:pPr>
      <w:r>
        <w:rPr>
          <w:b/>
          <w:bCs/>
          <w:i/>
          <w:iCs/>
        </w:rPr>
        <w:t>- Giải pháp pháp lý:</w:t>
      </w:r>
    </w:p>
    <w:p w:rsidR="00330DC6" w:rsidRDefault="00330DC6" w:rsidP="00330DC6">
      <w:pPr>
        <w:spacing w:before="120" w:after="280" w:afterAutospacing="1"/>
      </w:pPr>
      <w:r>
        <w:t>Trường hợp này, Tòa án phải xác định tranh chấp hợp đồng về quyền sử dụng đất thuộc thẩm quyền giải quyết của Tòa án; Chủ tịch Ủy ban nhân dân ban hành quyết định hành chính giải quyết tranh chấp đất đai là không đúng thẩm quyền.</w:t>
      </w:r>
    </w:p>
    <w:p w:rsidR="00330DC6" w:rsidRDefault="00330DC6" w:rsidP="00330DC6">
      <w:pPr>
        <w:spacing w:before="120" w:after="280" w:afterAutospacing="1"/>
      </w:pPr>
      <w:r>
        <w:rPr>
          <w:b/>
          <w:bCs/>
        </w:rPr>
        <w:t>Quy định của pháp luật liên quan đến án lệ:</w:t>
      </w:r>
    </w:p>
    <w:p w:rsidR="00330DC6" w:rsidRDefault="00330DC6" w:rsidP="00330DC6">
      <w:pPr>
        <w:spacing w:before="120" w:after="280" w:afterAutospacing="1"/>
      </w:pPr>
      <w:r>
        <w:t>- Khoản 3 Điều 25 Bộ luật Tố tụng dân sự năm 2004 (tương ứng với khoản 3 Điều 26 Bộ luật Tố tụng dân sự năm 2015);</w:t>
      </w:r>
    </w:p>
    <w:p w:rsidR="00330DC6" w:rsidRDefault="00330DC6" w:rsidP="00330DC6">
      <w:pPr>
        <w:spacing w:before="120" w:after="280" w:afterAutospacing="1"/>
      </w:pPr>
      <w:r>
        <w:t>- Điều 136 Luật Đất đai năm 2003 (tương ứng với Điều 203 Luật Đất đai năm 2013).</w:t>
      </w:r>
    </w:p>
    <w:p w:rsidR="00330DC6" w:rsidRDefault="00330DC6" w:rsidP="00330DC6">
      <w:pPr>
        <w:spacing w:before="120" w:after="280" w:afterAutospacing="1"/>
      </w:pPr>
      <w:r>
        <w:rPr>
          <w:b/>
          <w:bCs/>
        </w:rPr>
        <w:t>Từ khóa của án lệ:</w:t>
      </w:r>
    </w:p>
    <w:p w:rsidR="00330DC6" w:rsidRDefault="00330DC6" w:rsidP="00330DC6">
      <w:pPr>
        <w:spacing w:before="120" w:after="280" w:afterAutospacing="1"/>
      </w:pPr>
      <w:r>
        <w:t>“Quyết định hành chính”; “Tranh chấp đất đai”; “Hợp đồng về quyền sử dụng đất”.</w:t>
      </w:r>
    </w:p>
    <w:p w:rsidR="00330DC6" w:rsidRDefault="00330DC6" w:rsidP="00330DC6">
      <w:pPr>
        <w:spacing w:before="120" w:after="280" w:afterAutospacing="1"/>
        <w:jc w:val="center"/>
      </w:pPr>
      <w:r>
        <w:rPr>
          <w:b/>
          <w:bCs/>
        </w:rPr>
        <w:t>NỘI DUNG VỤ ÁN:</w:t>
      </w:r>
    </w:p>
    <w:p w:rsidR="00330DC6" w:rsidRDefault="00330DC6" w:rsidP="00330DC6">
      <w:pPr>
        <w:spacing w:before="120" w:after="280" w:afterAutospacing="1"/>
      </w:pPr>
      <w:r>
        <w:t xml:space="preserve">Tại Đơn khởi kiện đề ngày 24/9/2012 và trong quá trình giải quyết, ông Thái Văn N trình bày: Nguồn gốc phần đất tranh chấp giữa Nhà thờ V (gọi tắt là Nhà thờ) với hộ gia đình ông Thái Văn N là của Nhà thờ, do cụ Nguyễn Văn Q và cụ Nguyễn Thị S là cha, mẹ của ông Nguyễn Phước T và một phần do ông Nguyễn Văn E hiến cho Nhà thờ năm 1960. Năm 1961, </w:t>
      </w:r>
      <w:r>
        <w:lastRenderedPageBreak/>
        <w:t>Nhà thờ được xây dựng với chiều ngang 11m. Năm 1976, Nhà thờ cho ông N cất nhà ở trên đất Nhà thờ và trông coi Nhà thờ (do ông N là giáo dân họ đạo), với diện tích chiều ngang 16m, dài từ Quốc lộ 80 đến sông P (khoảng 30m). Ông N cất nhà ở trên phần đất ngang 5m, phần đất chiều ngang còn lại, ông N trồng chuối và xoài. Trong quá trình sử dụng đất, năm 1986 gia đình ông N có xây thêm 02 phòng ở và 01 nhà bếp giáp với nhà chính. Năm 1999, đất Nhà thờ bị sạt lở nên Nhà thờ đã di dời sang phần đất đối diện (bên kia Quốc lộ 80). Phần đất cũ của Nhà thờ được giao một phần cho ông Nguyễn Phước T là con của cụ Q (chủ đất cũ) và giao một phân cho vợ chồng bà M, ông K để đổi lấy vật tư xây dựng Nhà thờ. Riêng diện tích đất của gia đình ông N sử dụng làm nhà ở (gồm nhà xây dựng năm 1976 và 02 phòng ngủ, 01 phòng bếp xây dựng năm 1986) gia đình ông N vẫn tiếp tục sử dụng.</w:t>
      </w:r>
    </w:p>
    <w:p w:rsidR="00330DC6" w:rsidRDefault="00330DC6" w:rsidP="00330DC6">
      <w:pPr>
        <w:spacing w:before="120" w:after="280" w:afterAutospacing="1"/>
      </w:pPr>
      <w:r>
        <w:t>Ngày 18/01/2003, Linh mục quản nhiệm Nguyễn Quang D cùng đại diện Ban Quới chức Họ đạo Nhà thờ V lập “</w:t>
      </w:r>
      <w:r>
        <w:rPr>
          <w:i/>
          <w:iCs/>
        </w:rPr>
        <w:t>Tờ giao đất</w:t>
      </w:r>
      <w:r>
        <w:t>” giao cho ông N sử dụng phần đất chiều ngang 10m, chiều dài từ Quốc lộ 80 đến sông P 30m, tổng diện tích là 300m</w:t>
      </w:r>
      <w:r>
        <w:rPr>
          <w:vertAlign w:val="superscript"/>
        </w:rPr>
        <w:t>2</w:t>
      </w:r>
      <w:r>
        <w:t>.</w:t>
      </w:r>
    </w:p>
    <w:p w:rsidR="00330DC6" w:rsidRDefault="00330DC6" w:rsidP="00330DC6">
      <w:pPr>
        <w:spacing w:before="120" w:after="280" w:afterAutospacing="1"/>
      </w:pPr>
      <w:r>
        <w:t>Năm 2009, ông N sửa chữa nhà chính kiên cố và cất thêm cửa hàng mua bán điện thoại di động, Nhà thờ không đồng ý nên xảy ra tranh chấp, ông N cho rằng ông đã được Linh mục quản nhiệm Nguyễn Quang D cùng đại diện Ban Quới chức Họ đạo Nhà thờ V cho đất theo “</w:t>
      </w:r>
      <w:r>
        <w:rPr>
          <w:i/>
          <w:iCs/>
        </w:rPr>
        <w:t>Tờ giao đất</w:t>
      </w:r>
      <w:r>
        <w:t>” ngày 18/01/2003. Theo Trích đo bản đồ địa chính do Văn phòng Đăng ký quyền sử dụng đất huyện P ngày 01/9/2011 thì nhà chính của ông N có diện tích 134,7m</w:t>
      </w:r>
      <w:r>
        <w:rPr>
          <w:vertAlign w:val="superscript"/>
        </w:rPr>
        <w:t>2</w:t>
      </w:r>
      <w:r>
        <w:t xml:space="preserve"> (ngang 5,8m), cửa hàng điện thoại di động 102,2m</w:t>
      </w:r>
      <w:r>
        <w:rPr>
          <w:vertAlign w:val="superscript"/>
        </w:rPr>
        <w:t>2</w:t>
      </w:r>
      <w:r>
        <w:t xml:space="preserve"> (ngang 4,4m).</w:t>
      </w:r>
    </w:p>
    <w:p w:rsidR="00330DC6" w:rsidRDefault="00330DC6" w:rsidP="00330DC6">
      <w:pPr>
        <w:spacing w:before="120" w:after="280" w:afterAutospacing="1"/>
      </w:pPr>
      <w:r>
        <w:t>Nhà thờ đã có đơn đến Ủy ban nhân dân tỉnh Đ đề nghị giải quyết.</w:t>
      </w:r>
    </w:p>
    <w:p w:rsidR="00330DC6" w:rsidRDefault="00330DC6" w:rsidP="00330DC6">
      <w:pPr>
        <w:spacing w:before="120" w:after="280" w:afterAutospacing="1"/>
      </w:pPr>
      <w:r>
        <w:t>Ngày 14/5/2012, Chủ tịch Ủy ban nhân dân tỉnh Đ ban hành Quyết định số 197/QĐ-UBND-NĐ giải quyết tranh chấp đất đai, có nội dung:</w:t>
      </w:r>
    </w:p>
    <w:p w:rsidR="00330DC6" w:rsidRDefault="00330DC6" w:rsidP="00330DC6">
      <w:pPr>
        <w:spacing w:before="120" w:after="280" w:afterAutospacing="1"/>
      </w:pPr>
      <w:r>
        <w:rPr>
          <w:i/>
          <w:iCs/>
        </w:rPr>
        <w:t>“Điều 1: Công nhận quyền sử dụng đất cho ông Thái Văn N phần diện tích có vị trí khu vực như sau:</w:t>
      </w:r>
    </w:p>
    <w:p w:rsidR="00330DC6" w:rsidRDefault="00330DC6" w:rsidP="00330DC6">
      <w:pPr>
        <w:spacing w:before="120" w:after="280" w:afterAutospacing="1"/>
      </w:pPr>
      <w:r>
        <w:rPr>
          <w:i/>
          <w:iCs/>
        </w:rPr>
        <w:t>+ Phía Đông giáp ông Nguyễn Phước T, cạnh 23,8m.</w:t>
      </w:r>
    </w:p>
    <w:p w:rsidR="00330DC6" w:rsidRDefault="00330DC6" w:rsidP="00330DC6">
      <w:pPr>
        <w:spacing w:before="120" w:after="280" w:afterAutospacing="1"/>
      </w:pPr>
      <w:r>
        <w:rPr>
          <w:i/>
          <w:iCs/>
        </w:rPr>
        <w:t>+ Phía Tây giáp đất Nhà thờ, cạnh 24,3m.</w:t>
      </w:r>
    </w:p>
    <w:p w:rsidR="00330DC6" w:rsidRDefault="00330DC6" w:rsidP="00330DC6">
      <w:pPr>
        <w:spacing w:before="120" w:after="280" w:afterAutospacing="1"/>
      </w:pPr>
      <w:r>
        <w:rPr>
          <w:i/>
          <w:iCs/>
        </w:rPr>
        <w:t>+ Phía Nam giáp QL 80, cạnh 5,8m.</w:t>
      </w:r>
    </w:p>
    <w:p w:rsidR="00330DC6" w:rsidRDefault="00330DC6" w:rsidP="00330DC6">
      <w:pPr>
        <w:spacing w:before="120" w:after="280" w:afterAutospacing="1"/>
      </w:pPr>
      <w:r>
        <w:rPr>
          <w:i/>
          <w:iCs/>
        </w:rPr>
        <w:t>+ Phía Bắc giáp sông P, cạnh 5,4m.</w:t>
      </w:r>
    </w:p>
    <w:p w:rsidR="00330DC6" w:rsidRDefault="00330DC6" w:rsidP="00330DC6">
      <w:pPr>
        <w:spacing w:before="120" w:after="280" w:afterAutospacing="1"/>
      </w:pPr>
      <w:r>
        <w:rPr>
          <w:i/>
          <w:iCs/>
        </w:rPr>
        <w:t>- Công nhận quyền sử dụng đất cho Nhà thờ V diện tích có vị trí khu vực như sau:</w:t>
      </w:r>
    </w:p>
    <w:p w:rsidR="00330DC6" w:rsidRDefault="00330DC6" w:rsidP="00330DC6">
      <w:pPr>
        <w:spacing w:before="120" w:after="280" w:afterAutospacing="1"/>
      </w:pPr>
      <w:r>
        <w:rPr>
          <w:i/>
          <w:iCs/>
        </w:rPr>
        <w:t>+ Phía Đông giáp ông Thái Văn N, cạnh 24,3m.</w:t>
      </w:r>
    </w:p>
    <w:p w:rsidR="00330DC6" w:rsidRDefault="00330DC6" w:rsidP="00330DC6">
      <w:pPr>
        <w:spacing w:before="120" w:after="280" w:afterAutospacing="1"/>
      </w:pPr>
      <w:r>
        <w:rPr>
          <w:i/>
          <w:iCs/>
        </w:rPr>
        <w:t>+ Phía Tây giáp bà Huỳnh Thị M, cạnh 23,7m.</w:t>
      </w:r>
    </w:p>
    <w:p w:rsidR="00330DC6" w:rsidRDefault="00330DC6" w:rsidP="00330DC6">
      <w:pPr>
        <w:spacing w:before="120" w:after="280" w:afterAutospacing="1"/>
      </w:pPr>
      <w:r>
        <w:rPr>
          <w:i/>
          <w:iCs/>
        </w:rPr>
        <w:t>+ Phía Nam giáp QL 80, cạnh 4,4m.</w:t>
      </w:r>
    </w:p>
    <w:p w:rsidR="00330DC6" w:rsidRDefault="00330DC6" w:rsidP="00330DC6">
      <w:pPr>
        <w:spacing w:before="120" w:after="280" w:afterAutospacing="1"/>
      </w:pPr>
      <w:r>
        <w:rPr>
          <w:i/>
          <w:iCs/>
        </w:rPr>
        <w:t>+ Phía Bắc giáp sông P, cạnh 4,2m.</w:t>
      </w:r>
    </w:p>
    <w:p w:rsidR="00330DC6" w:rsidRDefault="00330DC6" w:rsidP="00330DC6">
      <w:pPr>
        <w:spacing w:before="120" w:after="280" w:afterAutospacing="1"/>
      </w:pPr>
      <w:r>
        <w:rPr>
          <w:i/>
          <w:iCs/>
        </w:rPr>
        <w:t>(Kèm theo bản đồ trích đo của Văn phòng Đăng ký quyền sử dụng đất huyện P xác lập ngày 01/9/2011).</w:t>
      </w:r>
    </w:p>
    <w:p w:rsidR="00330DC6" w:rsidRDefault="00330DC6" w:rsidP="00330DC6">
      <w:pPr>
        <w:spacing w:before="120" w:after="280" w:afterAutospacing="1"/>
      </w:pPr>
      <w:r>
        <w:rPr>
          <w:i/>
          <w:iCs/>
        </w:rPr>
        <w:lastRenderedPageBreak/>
        <w:t>Buộc ông N di dời vật kiến trúc, cây trồng (nếu có) để giao trả lại phần đất trên cho nhà thờ sử dụng”.</w:t>
      </w:r>
    </w:p>
    <w:p w:rsidR="00330DC6" w:rsidRDefault="00330DC6" w:rsidP="00330DC6">
      <w:pPr>
        <w:spacing w:before="120" w:after="280" w:afterAutospacing="1"/>
      </w:pPr>
      <w:r>
        <w:t>Ngày 24/9/2012, ông N có đơn khởi kiện đề nghị Tòa án hủy Quyết định số 197/QĐ-UBND-NĐ ngày 14/5/2012 của Chủ tịch Ủy ban nhân dân tỉnh Đ.</w:t>
      </w:r>
    </w:p>
    <w:p w:rsidR="00330DC6" w:rsidRDefault="00330DC6" w:rsidP="00330DC6">
      <w:pPr>
        <w:spacing w:before="120" w:after="280" w:afterAutospacing="1"/>
      </w:pPr>
      <w:r>
        <w:t>- Ý kiến của Ủy ban nhân dân tỉnh Đ: Nguồn gốc đất là của ông Nguyễn Văn Q và ông Nguyễn Văn E hiến cho Nhà thờ năm 1960, diện tích ngang 28m, dài từ Quốc lộ 30 đến sông P. Nhà thờ xây dựng năm 1969, diện tích chiều ngang 8m. Năm 1976, Nhà thờ giao cho ông N phần đất ngang khoảng 4m dài từ Quốc lộ 80 đến sông P để cất nhà ở và trông coi Nhà thờ, phần đất còn lại ông N trồng một số cây ăn trái. Năm 1999, Nhà thờ xuống cấp nên di chuyển đến vị trí khác. Đất đã giao cho chủ cũ một phần, một phần trao đổi với ông K để lấy vật tư xây dựng Nhà thờ mới.</w:t>
      </w:r>
    </w:p>
    <w:p w:rsidR="00330DC6" w:rsidRDefault="00330DC6" w:rsidP="00330DC6">
      <w:pPr>
        <w:spacing w:before="120" w:after="280" w:afterAutospacing="1"/>
      </w:pPr>
      <w:r>
        <w:t xml:space="preserve">Ngày 18/01/2003, Linh mục quản nhiệm Nguyễn Quang D cùng đại diện Ban Quới chức Họ đạo Nhà thờ V lập </w:t>
      </w:r>
      <w:r>
        <w:rPr>
          <w:i/>
          <w:iCs/>
        </w:rPr>
        <w:t xml:space="preserve">“Tờ giao đất” </w:t>
      </w:r>
      <w:r>
        <w:t>giao cho ông N sử dụng phần đất chiều ngang 10m, chiều dài từ Quốc lộ 80 đến sông P, diện tích 300m</w:t>
      </w:r>
      <w:r>
        <w:rPr>
          <w:vertAlign w:val="superscript"/>
        </w:rPr>
        <w:t>2</w:t>
      </w:r>
      <w:r>
        <w:t>.</w:t>
      </w:r>
    </w:p>
    <w:p w:rsidR="00330DC6" w:rsidRDefault="00330DC6" w:rsidP="00330DC6">
      <w:pPr>
        <w:spacing w:before="120" w:after="280" w:afterAutospacing="1"/>
      </w:pPr>
      <w:r>
        <w:t>Năm 2009, ông N sửa chữa, xây dựng mới nhà, mở rộng cất hết phần đất chiều ngang 10m thì xảy ra tranh chấp với Nhà thờ. Khi Nhà thờ khiếu nại, Chủ tịch Ủy ban nhân dân tỉnh Đ giải quyết bằng Quyết định số 197/QĐ-UBND-NĐ ngày 14/5/2012 giao cho ông N được quyền sử dụng diện tích ngang cạnh là 5,8m và 5,4m, chiều dài cạnh 23,8 m và 24,3 m, phần còn lại buộc ông N phải di dời vật kiến trúc, cây trồng trả lại diện tích đất cho Nhà thờ sử dụng. Quyết định trên là đã xem xét quá trình sử dụng đất của gia đình ông N, tuy năm 2003 Linh mục Nhà thờ V có làm “</w:t>
      </w:r>
      <w:r>
        <w:rPr>
          <w:i/>
          <w:iCs/>
        </w:rPr>
        <w:t>Tờ giao đất</w:t>
      </w:r>
      <w:r>
        <w:t>” cho ông N nhưng chưa được chính quyền địa phương chứng thực nên không có giá trị pháp lý. Quyết định của Ủy ban nhân dân tỉnh Đ là có căn cứ, đề nghị không chấp nhận yêu cầu của ông N.</w:t>
      </w:r>
    </w:p>
    <w:p w:rsidR="00330DC6" w:rsidRDefault="00330DC6" w:rsidP="00330DC6">
      <w:pPr>
        <w:spacing w:before="120" w:after="280" w:afterAutospacing="1"/>
      </w:pPr>
      <w:r>
        <w:t>- Ý kiến của Nhà thờ V: Nguồn gốc đất của Nhà thờ được giáo dân họ đạo là ông Q hiến diện tích ngang 21m, dài từ Quốc lộ 80 đến sông P và ông E bán diện tích ngang 7m dài từ Quốc lộ 80 đến sông P vào năm 1960. Tổng cộng chiều ngang 28m dài từ Quốc lộ 80 đến sông P. Năm 1961, xây dựng Nhà thờ chiều ngang 11m. Năm 1976, Nhà thờ có cho gia đình ông N (gia đình ông N là giáo dân họ đạo) sử dụng phần đất ngang 4m, chiều dài từ Quốc lộ 80 đến mé sông để cất nhà ở và trông coi Nhà thờ, diện tích đất còn lại thì gia đình ông N trồng cây ăn trái (xoài, chuối). Năm 1986, gia đình ông N xây cất thêm hai phòng ở và một nhà bếp giáp với nhà chính.</w:t>
      </w:r>
    </w:p>
    <w:p w:rsidR="00330DC6" w:rsidRDefault="00330DC6" w:rsidP="00330DC6">
      <w:pPr>
        <w:spacing w:before="120" w:after="280" w:afterAutospacing="1"/>
      </w:pPr>
      <w:r>
        <w:t>Năm 1999, đất Nhà thờ bị sạt lở, Nhà thờ được sự cho phép của Ủy ban nhân dân tỉnh di dời sang phần đất đối diện để xây dựng lại. Phần đất cũ của Nhà thờ, Nhà thờ giao lại cho ông T 01 phần, do ông T là con của ông Q (chủ đất cũ) và giao cho vợ chồng bà M, ông K một phần đất để đổi lấy vật tư xây dựng Nhà thờ.</w:t>
      </w:r>
    </w:p>
    <w:p w:rsidR="00330DC6" w:rsidRDefault="00330DC6" w:rsidP="00330DC6">
      <w:pPr>
        <w:spacing w:before="120" w:after="280" w:afterAutospacing="1"/>
      </w:pPr>
      <w:r>
        <w:t>Ngày 18/01/2003, Linh mục quản nhiệm Nhà thờ là ông Nguyễn Quang D cùng Ban Quới chức họ đạo Nhà thờ V có làm tờ giao đất cho gia đình ông N chiều ngang 10m, chiều dài từ Quốc lộ 80 xuống mé sông. Hai bên thoả thuận miệng, mục đích là để trao đổi vật tư xây dựng Nhà thờ, nhưng gia đình ông N không thực hiện, nên Nhà thờ không ra Ủy ban nhân dân xã để xác nhận giấy giao đất cho ông N.</w:t>
      </w:r>
    </w:p>
    <w:p w:rsidR="00330DC6" w:rsidRDefault="00330DC6" w:rsidP="00330DC6">
      <w:pPr>
        <w:spacing w:before="120" w:after="280" w:afterAutospacing="1"/>
      </w:pPr>
      <w:r>
        <w:t xml:space="preserve">Năm 2009, ông N xây dựng nhà kiên cố và xây thêm phần nhà mua bán điện thoại, Nhà thờ không đồng ý nên phát sinh tranh chấp. Nhà thờ chỉ đồng ý cho ông N sử dụng phần đất </w:t>
      </w:r>
      <w:r>
        <w:lastRenderedPageBreak/>
        <w:t>chiều ngang 4m, phần đất chiều ngang 1,2m phải thỏa thuận giá với Nhà thờ, diện tích còn lại chiều ngang 4,4m dài từ Quốc lộ 80 đến sông P phải trả lại cho Nhà thờ.</w:t>
      </w:r>
    </w:p>
    <w:p w:rsidR="00330DC6" w:rsidRDefault="00330DC6" w:rsidP="00330DC6">
      <w:pPr>
        <w:spacing w:before="120" w:after="280" w:afterAutospacing="1"/>
      </w:pPr>
      <w:r>
        <w:t>Nhà thờ thống nhất theo Quyết định số 197/QĐ-UBNĐ-NĐ ngày 14/5/2012 của Chủ tịch Ủy ban nhân dân tỉnh và đề nghị Tòa án bác yêu cầu của ông N.</w:t>
      </w:r>
    </w:p>
    <w:p w:rsidR="00330DC6" w:rsidRDefault="00330DC6" w:rsidP="00330DC6">
      <w:pPr>
        <w:spacing w:before="120" w:after="280" w:afterAutospacing="1"/>
      </w:pPr>
      <w:r>
        <w:t>Tại Bản án hành chính sơ thẩm số 02/2014/HC-ST ngày 27/6/2014, Tòa án nhân dân tỉnh Đồng Tháp đã quyết định:</w:t>
      </w:r>
    </w:p>
    <w:p w:rsidR="00330DC6" w:rsidRDefault="00330DC6" w:rsidP="00330DC6">
      <w:pPr>
        <w:spacing w:before="120" w:after="280" w:afterAutospacing="1"/>
      </w:pPr>
      <w:r>
        <w:rPr>
          <w:i/>
          <w:iCs/>
        </w:rPr>
        <w:t>Bác yêu cầu của ông Thái Văn N về việc yêu cầu hủy Quyết định số 197/QĐ-UBND-NĐ ngày 14/5/2012 của Chủ tịch Ủy ban nhân dân tỉnh Đ.</w:t>
      </w:r>
    </w:p>
    <w:p w:rsidR="00330DC6" w:rsidRDefault="00330DC6" w:rsidP="00330DC6">
      <w:pPr>
        <w:spacing w:before="120" w:after="280" w:afterAutospacing="1"/>
      </w:pPr>
      <w:r>
        <w:t>Tòa án cấp sơ thẩm còn quyết định về án phí.</w:t>
      </w:r>
    </w:p>
    <w:p w:rsidR="00330DC6" w:rsidRDefault="00330DC6" w:rsidP="00330DC6">
      <w:pPr>
        <w:spacing w:before="120" w:after="280" w:afterAutospacing="1"/>
      </w:pPr>
      <w:r>
        <w:t>Ngày 10/7/2014, ông N có đơn kháng cáo toàn bộ bản án hành chính sơ thẩm.</w:t>
      </w:r>
    </w:p>
    <w:p w:rsidR="00330DC6" w:rsidRDefault="00330DC6" w:rsidP="00330DC6">
      <w:pPr>
        <w:spacing w:before="120" w:after="280" w:afterAutospacing="1"/>
      </w:pPr>
      <w:r>
        <w:t>Tại Quyết định kháng nghị số 89/QĐKNPT-P5 ngày 11/7/2014, Viện trưởng Viện kiểm sát nhân dân tỉnh Đồng Tháp kháng nghị Bản án hành chính sơ thẩm số 02/2014/HC-ST ngày 27/6/2014 của Tòa án nhân dân tỉnh Đồng Tháp và đề nghị Tòa án cấp phúc thẩm xử theo hướng sửa bản án sơ thẩm, hủy một phần Quyết định số 197/QĐ-UBND-NĐ ngày 14/5/2012 của Chủ tịch Ủy ban nhân dân tỉnh Đ.</w:t>
      </w:r>
    </w:p>
    <w:p w:rsidR="00330DC6" w:rsidRDefault="00330DC6" w:rsidP="00330DC6">
      <w:pPr>
        <w:spacing w:before="120" w:after="280" w:afterAutospacing="1"/>
      </w:pPr>
      <w:r>
        <w:t>Tại phiên tòa phúc thẩm, đại diện Viện kiểm sát nhân dân cấp cao tại Thành phố Hồ Chí Minh rút toàn bộ quyết định kháng nghị của Viện trưởng Viện kiểm sát nhân dân tỉnh Đồng Tháp.</w:t>
      </w:r>
    </w:p>
    <w:p w:rsidR="00330DC6" w:rsidRDefault="00330DC6" w:rsidP="00330DC6">
      <w:pPr>
        <w:spacing w:before="120" w:after="280" w:afterAutospacing="1"/>
      </w:pPr>
      <w:r>
        <w:t>Tại Bản án hành chính phúc thẩm số 65/2015/HC-PT ngày 09/9/2015, Tòa án nhân dân cấp cao tại Thành phố Hồ Chí Minh đã quyết định:</w:t>
      </w:r>
    </w:p>
    <w:p w:rsidR="00330DC6" w:rsidRDefault="00330DC6" w:rsidP="00330DC6">
      <w:pPr>
        <w:spacing w:before="120" w:after="280" w:afterAutospacing="1"/>
      </w:pPr>
      <w:r>
        <w:rPr>
          <w:i/>
          <w:iCs/>
        </w:rPr>
        <w:t>Đình chỉ xét xử phúc thẩm đối với Quyết định kháng nghị số 89/QĐKNPT-P5 ngày 11/7/2014 của Viện trưởng Viện kiểm sát nhân dân tỉnh Đồng Tháp.</w:t>
      </w:r>
    </w:p>
    <w:p w:rsidR="00330DC6" w:rsidRDefault="00330DC6" w:rsidP="00330DC6">
      <w:pPr>
        <w:spacing w:before="120" w:after="280" w:afterAutospacing="1"/>
      </w:pPr>
      <w:r>
        <w:rPr>
          <w:i/>
          <w:iCs/>
        </w:rPr>
        <w:t>Không chấp nhận yêu cầu kháng cáo của ông Thái B (đại diện theo ủy quyền của người khởi kiện). Giữ y án sơ thẩm số 02/2014/HC-ST ngày 27/6/2014 của Tòa án nhân dân tỉnh Đồng Tháp.</w:t>
      </w:r>
    </w:p>
    <w:p w:rsidR="00330DC6" w:rsidRDefault="00330DC6" w:rsidP="00330DC6">
      <w:pPr>
        <w:spacing w:before="120" w:after="280" w:afterAutospacing="1"/>
      </w:pPr>
      <w:r>
        <w:rPr>
          <w:i/>
          <w:iCs/>
        </w:rPr>
        <w:t>Áp dụng Điều 31 Luật Đất đai năm 1993 và Nghị định số 17/1999/NĐ-CP ngày 29/3/1999 của Chính phủ quy định về thủ tục chuyển đổi, chuyển nhượng, cho thuê, cho thuê lại, thừa kế quyền sử dụng đất và góp vốn bằng giá trị quyền sử dụng đất, tuyên xử:</w:t>
      </w:r>
    </w:p>
    <w:p w:rsidR="00330DC6" w:rsidRDefault="00330DC6" w:rsidP="00330DC6">
      <w:pPr>
        <w:spacing w:before="120" w:after="280" w:afterAutospacing="1"/>
      </w:pPr>
      <w:r>
        <w:rPr>
          <w:i/>
          <w:iCs/>
        </w:rPr>
        <w:t>Không chấp nhận yêu cầu khởi kiện của ông Thái Văn N về việc yêu cầu hủy Quyết định số 197/QĐ-UBND-NĐ ngày 14/5/2012 của Chủ tịch Ủy ban nhân dân tỉnh Đ.</w:t>
      </w:r>
    </w:p>
    <w:p w:rsidR="00330DC6" w:rsidRDefault="00330DC6" w:rsidP="00330DC6">
      <w:pPr>
        <w:spacing w:before="120" w:after="280" w:afterAutospacing="1"/>
      </w:pPr>
      <w:r>
        <w:t>Tòa án cấp phúc thẩm quyết định về án phí.</w:t>
      </w:r>
    </w:p>
    <w:p w:rsidR="00330DC6" w:rsidRDefault="00330DC6" w:rsidP="00330DC6">
      <w:pPr>
        <w:spacing w:before="120" w:after="280" w:afterAutospacing="1"/>
      </w:pPr>
      <w:r>
        <w:t>Ngày 17/11/2015, ông N có đơn đề nghị xem xét theo thủ tục giám đốc thẩm đối với Bản án hành chính phúc thẩm số 65/2015/HC-PT ngày 09/9/2015 của Tòa án nhân dân cấp cao tại Thành phố Hồ Chí Minh.</w:t>
      </w:r>
    </w:p>
    <w:p w:rsidR="00330DC6" w:rsidRDefault="00330DC6" w:rsidP="00330DC6">
      <w:pPr>
        <w:spacing w:before="120" w:after="280" w:afterAutospacing="1"/>
      </w:pPr>
      <w:r>
        <w:lastRenderedPageBreak/>
        <w:t>Các ngày 01/02/2018, 09/5/2018 và 09/7/2018, Ủy ban nhân dân tỉnh Đ có Văn bản số 32/UBND-NC, 232/UBND-NC và 349/UBND-NC đề nghị xem xét theo thủ tục giám đốc thẩm đối với Bản án hành chính phúc thẩm số 65/2015/HC-PT ngày 09/9/2015 của Tòa án nhân dân cấp cao tại Thành phố Hồ Chí Minh.</w:t>
      </w:r>
    </w:p>
    <w:p w:rsidR="00330DC6" w:rsidRDefault="00330DC6" w:rsidP="00330DC6">
      <w:pPr>
        <w:spacing w:before="120" w:after="280" w:afterAutospacing="1"/>
      </w:pPr>
      <w:r>
        <w:t>Tại Quyết định kháng nghị số 25/2018/KN-HC ngày 09/11/2018, Chánh án Tòa án nhân dân tối cao đã kháng nghị Bản án hành chính phúc thẩm số 65/2015/HC-PT ngày 09/9/2015 của Tòa án nhân dân cấp cao tại Thành phố Hồ Chí Minh theo thủ tục giám đốc thẩm và đề nghị Hội đồng Thẩm phán Tòa án nhân dân tối cao xét xử giám đốc thẩm theo hướng hủy Bản án hành chính phúc thẩm số 65/2015/HC-PT ngày 09/9/2015 của Tòa án nhân dân cấp cao tại Thành phố Hồ Chí Minh và Bản án hành chính sơ thẩm số 02/2014/HC-ST ngày 27/6/2014 của Tòa án nhân dân tỉnh Đồng Tháp; giao hồ sơ vụ án cho Tòa án nhân dân tỉnh Đồng Tháp giải quyết sơ thẩm lại theo đúng quy định của pháp luật.</w:t>
      </w:r>
    </w:p>
    <w:p w:rsidR="00330DC6" w:rsidRDefault="00330DC6" w:rsidP="00330DC6">
      <w:pPr>
        <w:spacing w:before="120" w:after="280" w:afterAutospacing="1"/>
      </w:pPr>
      <w:r>
        <w:t>Tại phiên tòa giám đốc thẩm, đại diện Viện kiểm sát nhân dân tối cao đề nghị Hội đồng Thẩm phán Tòa án nhân dân tối cao chấp nhận kháng nghị của Chánh án Tòa án nhân dân tối cao.</w:t>
      </w:r>
    </w:p>
    <w:p w:rsidR="00330DC6" w:rsidRDefault="00330DC6" w:rsidP="00330DC6">
      <w:pPr>
        <w:spacing w:before="120" w:after="280" w:afterAutospacing="1"/>
        <w:jc w:val="center"/>
      </w:pPr>
      <w:r>
        <w:rPr>
          <w:b/>
          <w:bCs/>
        </w:rPr>
        <w:t>NHẬN ĐỊNH CỦA TÒA ÁN:</w:t>
      </w:r>
    </w:p>
    <w:p w:rsidR="00330DC6" w:rsidRDefault="00330DC6" w:rsidP="00330DC6">
      <w:pPr>
        <w:spacing w:before="120" w:after="280" w:afterAutospacing="1"/>
      </w:pPr>
      <w:r>
        <w:t>[1] Về thẩm quyền giải quyết tranh chấp:</w:t>
      </w:r>
    </w:p>
    <w:p w:rsidR="00330DC6" w:rsidRDefault="00330DC6" w:rsidP="00330DC6">
      <w:pPr>
        <w:spacing w:before="120" w:after="280" w:afterAutospacing="1"/>
      </w:pPr>
      <w:r>
        <w:t>[2] Phần đất gia đình ông Thái Văn N đang sử dụng được xác định là 202,2m</w:t>
      </w:r>
      <w:r>
        <w:rPr>
          <w:vertAlign w:val="superscript"/>
        </w:rPr>
        <w:t>2</w:t>
      </w:r>
      <w:r>
        <w:t xml:space="preserve"> (trên đất có cửa hàng mua bán điện thoại của gia đình ông N) thuộc một phần thửa đất số 42 tờ bản đo địa chính số 8a xã V, huyện P, tỉnh Đồng Tháp có nguồn gốc do một số giáo dân hiến cho Nhà thờ. Năm 1976, Nhà thờ cho gia đình ông N sử dụng một phần đất có chiều ngang 4m, chiều dài từ Quốc lộ 80 đến mé sông để cất nhà ở và trông coi Nhà thờ. Ngày 18/01/2003, Linh mục Nguyễn Quang D cùng Ban Quới chức Họ đạo Nhà thờ lập “</w:t>
      </w:r>
      <w:r>
        <w:rPr>
          <w:i/>
          <w:iCs/>
        </w:rPr>
        <w:t>Tờ giao đất</w:t>
      </w:r>
      <w:r>
        <w:t>” cho ông N sử dụng phần đất chiều ngang 10m, chiều dài từ Quốc lộ 80 đến sông P 30m, diện tích 300m</w:t>
      </w:r>
      <w:r>
        <w:rPr>
          <w:vertAlign w:val="superscript"/>
        </w:rPr>
        <w:t>2</w:t>
      </w:r>
      <w:r>
        <w:t>.</w:t>
      </w:r>
    </w:p>
    <w:p w:rsidR="00330DC6" w:rsidRDefault="00330DC6" w:rsidP="00330DC6">
      <w:pPr>
        <w:spacing w:before="120" w:after="280" w:afterAutospacing="1"/>
      </w:pPr>
      <w:r>
        <w:t>[3] Năm 2009, ông N sửa chữa nhà chính kiên cố và cất thêm cửa hàng mua bán điện thoại di động, Nhà thờ không đồng ý nên xảy ra tranh chấp. Ông N cho rằng ông đã được Linh mục quản nhiệm Nguyễn Quang D cùng đại diện Ban Quới chức họ đạo Nhà thờ V cho đất theo “</w:t>
      </w:r>
      <w:r>
        <w:rPr>
          <w:i/>
          <w:iCs/>
        </w:rPr>
        <w:t>Tờ giao đất</w:t>
      </w:r>
      <w:r>
        <w:t>” lập ngày 18/01/2003. Đại diện Nhà thờ V thừa nhận có Tờ giao đất như ông N trình bày, nhưng cho rằng ông N không thực hiện việc trao đổi vật tư để xây dựng Nhà thờ mới nên Nhà thờ không ra Ủy ban nhân dân xã xác nhận giấy giao đất cho ông N. Do vậy, tranh chấp giữa hai bên có liên quan đến hợp đồng tặng cho quyền sử dụng đất giữa Nhà thờ V với ông N, nên vụ án thuộc thẩm quyền giải quyết của Tòa án theo quy định tại khoản 3 Điều 25 Bộ luật Tố tụng dân sự 2004, khoản 3 Điều 26 Bộ luật Tố tụng dân sự 2015, Chủ tịch Ủy ban nhân dân tỉnh Đ ban hành Quyết định số 197/QĐ-UBND-NĐ ngày 14/5/2012 giải quyết tranh chấp quyền sử dụng đất giữa Nhà thờ V với ông Thái Văn N là không đúng thẩm quyền.</w:t>
      </w:r>
    </w:p>
    <w:p w:rsidR="00330DC6" w:rsidRDefault="00330DC6" w:rsidP="00330DC6">
      <w:pPr>
        <w:spacing w:before="120" w:after="280" w:afterAutospacing="1"/>
      </w:pPr>
      <w:r>
        <w:t>[4] Về nội dung:</w:t>
      </w:r>
    </w:p>
    <w:p w:rsidR="00330DC6" w:rsidRDefault="00330DC6" w:rsidP="00330DC6">
      <w:pPr>
        <w:spacing w:before="120" w:after="280" w:afterAutospacing="1"/>
      </w:pPr>
      <w:r>
        <w:t>[5] Nguồn gốc và quá trình sử dụng đất của ông N: Phần đất của Nhà thờ V trước đây có nguồn gốc là do một số giáo dân dâng hiến. Năm 1976, Nhà thờ V đã cho ông N một phần đất ngoài phần đã xây dựng Nhà thờ, ông N đã làm nhà trên một phần đất được Nhà thờ giao (theo hiện trạng là 134,7m</w:t>
      </w:r>
      <w:r>
        <w:rPr>
          <w:vertAlign w:val="superscript"/>
        </w:rPr>
        <w:t>2</w:t>
      </w:r>
      <w:r>
        <w:t>), phần đất còn lại (theo hiện trạng là 102,2m</w:t>
      </w:r>
      <w:r>
        <w:rPr>
          <w:vertAlign w:val="superscript"/>
        </w:rPr>
        <w:t>2</w:t>
      </w:r>
      <w:r>
        <w:t>) ông N trồng xoài và chuối, việc này cũng được Ủy ban nhân dân tỉnh Đ và Nhà thờ xác nhận.</w:t>
      </w:r>
    </w:p>
    <w:p w:rsidR="00330DC6" w:rsidRDefault="00330DC6" w:rsidP="00330DC6">
      <w:pPr>
        <w:spacing w:before="120" w:after="280" w:afterAutospacing="1"/>
      </w:pPr>
      <w:r>
        <w:lastRenderedPageBreak/>
        <w:t>[6] Như vậy, gia đình ông N đã sử dụng đất được Nhà thờ giao cho liên tục từ năm 1976 đến năm 2009 (quá trình sử dụng đất có đóng thuế với nhà nước). Tuy nhiên, các biên lai nộp thuế không xác định diện tích, trong quá trình sử dụng đất, ông N không kê khai đăng ký quyền sử dụng.</w:t>
      </w:r>
    </w:p>
    <w:p w:rsidR="00330DC6" w:rsidRDefault="00330DC6" w:rsidP="00330DC6">
      <w:pPr>
        <w:spacing w:before="120" w:after="280" w:afterAutospacing="1"/>
      </w:pPr>
      <w:r>
        <w:t>[7] Năm 1999, do Nhà thờ V chuyển đi nơi khác, phần đất xây dựng trụ sở Nhà thờ, Nhà thờ đã giao trả lại cho chủ cũ là ông Nguyễn Phước T và giao một phần đất cho vợ chồng bá Huỳnh Thị Mai H và ông Đặng Văn K để trao đổi vật tư xây dựng Nhà thờ, giữa các gia đình này không có tranh chấp liên quan đến quyền sử dụng đất.</w:t>
      </w:r>
    </w:p>
    <w:p w:rsidR="00330DC6" w:rsidRDefault="00330DC6" w:rsidP="00330DC6">
      <w:pPr>
        <w:spacing w:before="120" w:after="280" w:afterAutospacing="1"/>
      </w:pPr>
      <w:r>
        <w:t xml:space="preserve">[8] Ngày 18/01/2003, Linh mục quản nhiệm cùng đại diện Ban Quới chức họ đạo Nhà thờ V đã lập </w:t>
      </w:r>
      <w:r>
        <w:rPr>
          <w:i/>
          <w:iCs/>
        </w:rPr>
        <w:t>“Tờ giao đất”</w:t>
      </w:r>
      <w:r>
        <w:t xml:space="preserve"> cho ông N, có nội dung: “</w:t>
      </w:r>
      <w:r>
        <w:rPr>
          <w:i/>
          <w:iCs/>
        </w:rPr>
        <w:t>Nay làm giấy này để làm bằng chứng nhằm giao phần đất nền cũ của Nhà thờ V được tọa lạc tại ấp B, xã V. Được tính từ lộ 80 đến mé sông (kênh P). Với chiều dài: 30 mét, rộng: 10 mét. Diện tích tổng cộng là: 300 mét vuông. Lý do: Phần đất này là của Nhà thờ. Gia đình của ông Thái Văn N và bà Huỳnh Thị Mai H đã được Nhà thờ cho phép ở và bồi bổ, gây dựng đến nay. Nay Nhà thờ đã di dời phần đất này không sử dụng xin giao cho ông, bà N toàn quyền kê khai và sử dụng”.</w:t>
      </w:r>
    </w:p>
    <w:p w:rsidR="00330DC6" w:rsidRDefault="00330DC6" w:rsidP="00330DC6">
      <w:pPr>
        <w:spacing w:before="120" w:after="280" w:afterAutospacing="1"/>
      </w:pPr>
      <w:r>
        <w:t>[9] Nội dung giấy giao đất nêu trên không phải là hợp đồng chuyển quyền sử dụng đất, thực chất là Nhà thờ V xác nhận việc giao đất cho ông N có quyền sử dụng (như một hợp đồng tặng cho đất) để ông N có cơ sở đăng ký quyền sử dụng đất như hộ ông T và ông K. Trên thực tế, khi Nhà thờ giao đất cho ông N thì ông N vẫn đang sử dụng đất này, Nhà thờ đã không sử dụng từ năm 1999. Từ khi có văn bản giao đất, Nhà thờ không có ý kiến gì về việc giao đất này; đồng thời, tại phiên tòa sơ thẩm, đại diện Nhà thờ cũng xác nhận: “</w:t>
      </w:r>
      <w:r>
        <w:rPr>
          <w:i/>
          <w:iCs/>
        </w:rPr>
        <w:t>Khi linh mục B về bàn giao tài sản, có xác nhận nhưng không có biên nhận tiếp nhận tài sản đất đai là bao nhiêu</w:t>
      </w:r>
      <w:r>
        <w:t>”.</w:t>
      </w:r>
    </w:p>
    <w:p w:rsidR="00330DC6" w:rsidRDefault="00330DC6" w:rsidP="00330DC6">
      <w:pPr>
        <w:spacing w:before="120" w:after="280" w:afterAutospacing="1"/>
      </w:pPr>
      <w:r>
        <w:t>[10] Như vậy, phần diện tích đất tranh chấp ông N đã sử dụng liên tục từ năm 1976 cho đến nay, Nhà thờ không trực tiếp sử dụng và gia đình ông N có nhu cầu sử dụng.</w:t>
      </w:r>
    </w:p>
    <w:p w:rsidR="00330DC6" w:rsidRDefault="00330DC6" w:rsidP="00330DC6">
      <w:pPr>
        <w:spacing w:before="120" w:after="280" w:afterAutospacing="1"/>
      </w:pPr>
      <w:r>
        <w:t>[11] Chủ tịch Ủy ban nhân dân tỉnh Đ ban hành Quyết định số 197/QĐ-UBND-NĐ ngày 14/5/2012 buộc gia đình ông N di dời vật kiến trúc, cây trồng (nếu có) để giao trả lại 102,2m</w:t>
      </w:r>
      <w:r>
        <w:rPr>
          <w:vertAlign w:val="superscript"/>
        </w:rPr>
        <w:t>2</w:t>
      </w:r>
      <w:r>
        <w:t xml:space="preserve"> đất cho Nhà thờ sử dụng là không đúng.</w:t>
      </w:r>
    </w:p>
    <w:p w:rsidR="00330DC6" w:rsidRDefault="00330DC6" w:rsidP="00330DC6">
      <w:pPr>
        <w:spacing w:before="120" w:after="280" w:afterAutospacing="1"/>
      </w:pPr>
      <w:r>
        <w:t>[12] Tòa án cấp sơ thẩm và Tòa án cấp phúc thẩm chỉ căn cứ trên cơ sở diện tích đất ông N đã xây dựng nhà ở và lời khai của đại diện Nhà thờ để cho rằng ông N được quyền sử dụng 134,7m</w:t>
      </w:r>
      <w:r>
        <w:rPr>
          <w:vertAlign w:val="superscript"/>
        </w:rPr>
        <w:t>2</w:t>
      </w:r>
      <w:r>
        <w:t xml:space="preserve"> là không đúng với thực tế khách quan vụ án; đồng thời cho rằng văn bản giao đất của Nhà thờ không được cơ quan có thẩm quyền xác nhận nên không có giá trị pháp lý để bác yêu cầu khởi kiện của ông N là không có căn cứ.</w:t>
      </w:r>
    </w:p>
    <w:p w:rsidR="00330DC6" w:rsidRDefault="00330DC6" w:rsidP="00330DC6">
      <w:pPr>
        <w:spacing w:before="120" w:after="280" w:afterAutospacing="1"/>
      </w:pPr>
      <w:r>
        <w:t>[13] Do Chủ tịch Ủy ban nhân dân tỉnh Đ ban hành Quyết định số 197/QĐ-UBND-NĐ ngày 04/5/2012 giải quyết tranh chấp đất đai không đúng thẩm quyền, đường lối giải quyết vụ án cũng không đúng pháp luật.</w:t>
      </w:r>
    </w:p>
    <w:p w:rsidR="00330DC6" w:rsidRDefault="00330DC6" w:rsidP="00330DC6">
      <w:pPr>
        <w:spacing w:before="120" w:after="280" w:afterAutospacing="1"/>
      </w:pPr>
      <w:r>
        <w:t>Bởi các lẽ trên;</w:t>
      </w:r>
    </w:p>
    <w:p w:rsidR="00330DC6" w:rsidRDefault="00330DC6" w:rsidP="00330DC6">
      <w:pPr>
        <w:spacing w:before="120" w:after="280" w:afterAutospacing="1"/>
        <w:jc w:val="center"/>
      </w:pPr>
      <w:r>
        <w:rPr>
          <w:b/>
          <w:bCs/>
        </w:rPr>
        <w:t>QUYẾT ĐỊNH:</w:t>
      </w:r>
    </w:p>
    <w:p w:rsidR="00330DC6" w:rsidRDefault="00330DC6" w:rsidP="00330DC6">
      <w:pPr>
        <w:spacing w:before="120" w:after="280" w:afterAutospacing="1"/>
      </w:pPr>
      <w:r>
        <w:t>Căn cứ vào khoản 1 Điều 271, khoản 3 Điều 272, khoản 2 Điều 274 Luật Tố tụng hành chính;</w:t>
      </w:r>
    </w:p>
    <w:p w:rsidR="00330DC6" w:rsidRDefault="00330DC6" w:rsidP="00330DC6">
      <w:pPr>
        <w:spacing w:before="120" w:after="280" w:afterAutospacing="1"/>
      </w:pPr>
      <w:r>
        <w:lastRenderedPageBreak/>
        <w:t>1. Chấp nhận Quyết định kháng nghị giám đốc thẩm số 25/2018/KN-HC ngày 09/11/2018 của Chánh án Tòa án nhân dân tối cao đối với Bản án hành chính phúc thẩm số 65/2015/HC-PT ngày 09/9/2015 của Tòa án nhân dân cấp cao tại Thành phố Hồ Chí Minh;</w:t>
      </w:r>
    </w:p>
    <w:p w:rsidR="00330DC6" w:rsidRDefault="00330DC6" w:rsidP="00330DC6">
      <w:pPr>
        <w:spacing w:before="120" w:after="280" w:afterAutospacing="1"/>
      </w:pPr>
      <w:r>
        <w:t>2. Hủy Bản án hành chính phúc thẩm số 65/2015/HC-PT ngày 09/9/2015 của Tòa án nhân dân cấp cao tại Thành phố Hồ Chí Minh;</w:t>
      </w:r>
    </w:p>
    <w:p w:rsidR="00330DC6" w:rsidRDefault="00330DC6" w:rsidP="00330DC6">
      <w:pPr>
        <w:spacing w:before="120" w:after="280" w:afterAutospacing="1"/>
      </w:pPr>
      <w:r>
        <w:t>3. Giao hồ sơ vụ án cho Tòa án nhân dân cấp cao tại Thành phố Hồ Chí Minh xét xử phúc thẩm lại theo đúng quy định của pháp luật.</w:t>
      </w:r>
    </w:p>
    <w:p w:rsidR="00330DC6" w:rsidRDefault="00330DC6" w:rsidP="00330DC6">
      <w:pPr>
        <w:spacing w:before="120" w:after="280" w:afterAutospacing="1"/>
        <w:jc w:val="center"/>
      </w:pPr>
      <w:r>
        <w:rPr>
          <w:b/>
          <w:bCs/>
        </w:rPr>
        <w:t>NỘI DUNG ÁN LỆ</w:t>
      </w:r>
    </w:p>
    <w:p w:rsidR="00330DC6" w:rsidRDefault="00330DC6" w:rsidP="00330DC6">
      <w:pPr>
        <w:spacing w:before="120" w:after="280" w:afterAutospacing="1"/>
      </w:pPr>
      <w:r>
        <w:rPr>
          <w:i/>
          <w:iCs/>
        </w:rPr>
        <w:t>“[3] ... Ông N cho rằng ông đã được Linh mục quản nhiệm Nguyễn Quang D cùng đại diện Ban Quới chức họ đạo Nhà thờ V cho đất theo “Tờ giao đất lập ngày 18/01/2003. Đại diện Nhà thờ V thừa nhận có “Tờ giao đất” như ông N trình bày, nhưng cho rằng ông N không thực hiện việc trao đổi vật tư để xây dựng Nhà thờ mới nên Nhà thờ không ra Ủy ban nhân dân xã xác nhận giấy giao đất cho ông N. Do vậy, tranh chấp giữa hai bên có liên quan đến hợp đồng tặng cho quyền sử dụng đất giữa Nhà thờ V với ông N, nên vụ án thuộc thẩm quyền giải quyết của Tòa án theo quy định tại khoản 3 Điều 25 Bộ luật Tố tụng dân sự 2004, khoản 3 Điều 26 Bộ luật Tố tụng dân sự 2015, Chủ tịch Ủy ban nhân dân tỉnh Đ ban hành Quyết định số 197/QĐ-UBND-NĐ ngày 14/5/2012 giải quyết tranh chấp quyền sử dụng đất giữa Nhà thờ V với ông Thái Văn N là không đúng thẩm quyền.”</w:t>
      </w:r>
    </w:p>
    <w:p w:rsidR="001F6943" w:rsidRDefault="001F6943"/>
    <w:sectPr w:rsidR="001F69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DC6"/>
    <w:rsid w:val="001F6943"/>
    <w:rsid w:val="00330DC6"/>
    <w:rsid w:val="00ED561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4DD6E0-7453-4FF4-823B-73D07B1F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DC6"/>
    <w:pPr>
      <w:spacing w:after="0" w:line="240" w:lineRule="auto"/>
    </w:pPr>
    <w:rPr>
      <w:rFonts w:ascii="Times New Roman" w:eastAsia="Times New Roman"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2581</Words>
  <Characters>14714</Characters>
  <Application>Microsoft Office Word</Application>
  <DocSecurity>0</DocSecurity>
  <Lines>122</Lines>
  <Paragraphs>34</Paragraphs>
  <ScaleCrop>false</ScaleCrop>
  <Company/>
  <LinksUpToDate>false</LinksUpToDate>
  <CharactersWithSpaces>17261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2022-01-04T05:26:00Z</dcterms:created>
  <dcterms:modified xsi:type="dcterms:W3CDTF">2022-01-04T05:27:00Z</dcterms:modified>
</cp:coreProperties>
</file>